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ind w:firstLine="1100" w:firstLineChars="249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常州市工伤职工劳动能力鉴定申请表</w:t>
      </w:r>
    </w:p>
    <w:p>
      <w:pPr>
        <w:tabs>
          <w:tab w:val="left" w:pos="180"/>
        </w:tabs>
        <w:ind w:left="-720" w:leftChars="-343"/>
        <w:jc w:val="center"/>
        <w:rPr>
          <w:rFonts w:hint="eastAsia"/>
          <w:b/>
          <w:szCs w:val="21"/>
        </w:rPr>
      </w:pPr>
      <w:r>
        <w:rPr>
          <w:rFonts w:hint="eastAsia"/>
          <w:b/>
          <w:szCs w:val="36"/>
        </w:rPr>
        <w:t>（生活自理障碍程度等级鉴定）</w:t>
      </w:r>
    </w:p>
    <w:p>
      <w:pPr>
        <w:ind w:left="-718" w:leftChars="-342" w:firstLine="535" w:firstLineChars="254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用人单位名称：</w:t>
      </w:r>
    </w:p>
    <w:tbl>
      <w:tblPr>
        <w:tblStyle w:val="5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1620"/>
        <w:gridCol w:w="180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207" w:firstLineChars="9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近期一寸</w:t>
            </w:r>
          </w:p>
          <w:p>
            <w:pPr>
              <w:ind w:firstLine="207" w:firstLineChars="9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免冠照片</w:t>
            </w:r>
          </w:p>
        </w:tc>
        <w:tc>
          <w:tcPr>
            <w:tcW w:w="5220" w:type="dxa"/>
            <w:gridSpan w:val="3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22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420" w:firstLineChars="19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月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22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发生工伤时间（或职业病诊断时间）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月 日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22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就诊医院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22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住院病历号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22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医疗诊断结论</w:t>
            </w:r>
          </w:p>
        </w:tc>
        <w:tc>
          <w:tcPr>
            <w:tcW w:w="8280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原鉴定等级及文书编号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《</w:t>
            </w:r>
            <w:r>
              <w:rPr>
                <w:rFonts w:hint="eastAsia" w:ascii="´Times New Roman´" w:hAnsi="´Times New Roman´" w:cs="宋体"/>
                <w:b/>
                <w:color w:val="333333"/>
                <w:kern w:val="0"/>
                <w:szCs w:val="21"/>
              </w:rPr>
              <w:t>认定工伤决定书》</w:t>
            </w: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参加工伤保险情况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参保年月：    年   月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参保编号：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90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工伤发生、治疗经过、目前残疾情况：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5587" w:firstLineChars="2650"/>
              <w:rPr>
                <w:rFonts w:hint="eastAsia"/>
                <w:b/>
                <w:szCs w:val="21"/>
              </w:rPr>
            </w:pPr>
          </w:p>
          <w:p>
            <w:pPr>
              <w:ind w:firstLine="5587" w:firstLineChars="26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6746" w:firstLineChars="3200"/>
              <w:rPr>
                <w:rFonts w:hint="eastAsia"/>
                <w:b/>
                <w:szCs w:val="21"/>
              </w:rPr>
            </w:pPr>
          </w:p>
          <w:p>
            <w:pPr>
              <w:ind w:firstLine="6746" w:firstLineChars="3200"/>
              <w:rPr>
                <w:rFonts w:hint="eastAsia"/>
                <w:b/>
                <w:szCs w:val="21"/>
              </w:rPr>
            </w:pPr>
          </w:p>
          <w:p>
            <w:pPr>
              <w:ind w:firstLine="5483" w:firstLineChars="260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申请人（签章）：</w:t>
            </w:r>
          </w:p>
          <w:p>
            <w:pPr>
              <w:ind w:firstLine="5903" w:firstLineChars="2800"/>
              <w:rPr>
                <w:rFonts w:hint="eastAsia"/>
                <w:b/>
                <w:szCs w:val="21"/>
              </w:rPr>
            </w:pPr>
          </w:p>
          <w:p>
            <w:pPr>
              <w:ind w:firstLine="5483" w:firstLineChars="260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 月     日</w:t>
            </w: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9" w:hRule="atLeast"/>
        </w:trPr>
        <w:tc>
          <w:tcPr>
            <w:tcW w:w="990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用人单位意见：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left="5981" w:leftChars="2799" w:hanging="103" w:hangingChars="4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（盖章）</w:t>
            </w:r>
          </w:p>
          <w:p>
            <w:pPr>
              <w:ind w:firstLine="6535" w:firstLineChars="3100"/>
              <w:rPr>
                <w:rFonts w:hint="eastAsia"/>
                <w:b/>
                <w:szCs w:val="21"/>
              </w:rPr>
            </w:pPr>
          </w:p>
          <w:p>
            <w:pPr>
              <w:ind w:firstLine="5583" w:firstLineChars="264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月      日</w:t>
            </w:r>
          </w:p>
          <w:p>
            <w:pPr>
              <w:ind w:firstLine="6535" w:firstLineChars="3100"/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用人单位经办人：          联系电话：          通讯地址：                    邮编：</w:t>
      </w:r>
    </w:p>
    <w:p>
      <w:pPr>
        <w:rPr>
          <w:rFonts w:hint="eastAsia"/>
          <w:b/>
          <w:szCs w:val="21"/>
        </w:rPr>
      </w:pPr>
    </w:p>
    <w:p>
      <w:pPr>
        <w:tabs>
          <w:tab w:val="left" w:pos="180"/>
        </w:tabs>
        <w:rPr>
          <w:b/>
          <w:szCs w:val="21"/>
        </w:rPr>
      </w:pPr>
      <w:r>
        <w:rPr>
          <w:rFonts w:hint="eastAsia"/>
          <w:b/>
          <w:szCs w:val="21"/>
        </w:rPr>
        <w:t xml:space="preserve">工伤职工联系电话：                            通讯地址：                    邮编： </w:t>
      </w:r>
    </w:p>
    <w:tbl>
      <w:tblPr>
        <w:tblStyle w:val="5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47" w:hRule="atLeast"/>
        </w:trPr>
        <w:tc>
          <w:tcPr>
            <w:tcW w:w="720" w:type="dxa"/>
            <w:vMerge w:val="restart"/>
            <w:noWrap w:val="0"/>
            <w:vAlign w:val="top"/>
          </w:tcPr>
          <w:p>
            <w:pPr>
              <w:ind w:firstLine="735" w:firstLineChars="350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</w:p>
          <w:p>
            <w:pPr>
              <w:ind w:firstLine="945" w:firstLineChars="450"/>
            </w:pPr>
          </w:p>
          <w:p>
            <w:pPr>
              <w:ind w:firstLine="1120" w:firstLineChars="400"/>
              <w:rPr>
                <w:sz w:val="28"/>
                <w:szCs w:val="28"/>
              </w:rPr>
            </w:pPr>
          </w:p>
          <w:p>
            <w:pPr>
              <w:ind w:left="2330" w:leftChars="946" w:hanging="343" w:hangingChars="95"/>
              <w:rPr>
                <w:b/>
                <w:sz w:val="36"/>
                <w:szCs w:val="36"/>
                <w:u w:val="single"/>
              </w:rPr>
            </w:pPr>
          </w:p>
          <w:p>
            <w:pPr>
              <w:ind w:left="2291" w:leftChars="946" w:hanging="304" w:hangingChars="95"/>
              <w:rPr>
                <w:sz w:val="32"/>
                <w:szCs w:val="32"/>
              </w:rPr>
            </w:pPr>
          </w:p>
          <w:p>
            <w:pPr>
              <w:tabs>
                <w:tab w:val="left" w:pos="867"/>
              </w:tabs>
              <w:ind w:firstLine="1155" w:firstLineChars="550"/>
              <w:rPr>
                <w:szCs w:val="28"/>
              </w:rPr>
            </w:pPr>
          </w:p>
          <w:p>
            <w:pPr>
              <w:ind w:firstLine="6300" w:firstLineChars="3000"/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9180" w:type="dxa"/>
            <w:noWrap w:val="0"/>
            <w:vAlign w:val="top"/>
          </w:tcPr>
          <w:p>
            <w:pPr>
              <w:ind w:left="15"/>
              <w:rPr>
                <w:rFonts w:hint="eastAsia"/>
              </w:rPr>
            </w:pPr>
            <w:r>
              <w:rPr>
                <w:rFonts w:hint="eastAsia"/>
              </w:rPr>
              <w:t>病史、体格检查、辅助检查、诊断结论：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ind w:left="120"/>
              <w:rPr>
                <w:rFonts w:hint="eastAsia"/>
              </w:rPr>
            </w:pPr>
          </w:p>
          <w:p>
            <w:pPr>
              <w:ind w:left="120"/>
              <w:rPr>
                <w:rFonts w:hint="eastAsia"/>
              </w:rPr>
            </w:pPr>
          </w:p>
          <w:p>
            <w:pPr>
              <w:ind w:left="120"/>
              <w:rPr>
                <w:rFonts w:hint="eastAsia"/>
              </w:rPr>
            </w:pPr>
          </w:p>
          <w:p>
            <w:pPr>
              <w:ind w:left="120"/>
              <w:rPr>
                <w:rFonts w:hint="eastAsia"/>
              </w:rPr>
            </w:pPr>
          </w:p>
          <w:p>
            <w:pPr>
              <w:ind w:left="120"/>
              <w:rPr>
                <w:rFonts w:hint="eastAsia"/>
              </w:rPr>
            </w:pPr>
          </w:p>
          <w:p>
            <w:pPr>
              <w:ind w:left="120"/>
              <w:rPr>
                <w:rFonts w:hint="eastAsia"/>
              </w:rPr>
            </w:pPr>
          </w:p>
          <w:p>
            <w:pPr>
              <w:ind w:left="120"/>
              <w:rPr>
                <w:rFonts w:hint="eastAsia"/>
              </w:rPr>
            </w:pPr>
          </w:p>
          <w:p>
            <w:pPr>
              <w:ind w:left="120"/>
              <w:rPr>
                <w:rFonts w:hint="eastAsia"/>
              </w:rPr>
            </w:pPr>
            <w:r>
              <w:rPr>
                <w:rFonts w:hint="eastAsia"/>
              </w:rPr>
              <w:t>体检医师（签章）：                                       体检医院（盖章）：</w:t>
            </w:r>
          </w:p>
          <w:p>
            <w:pPr>
              <w:ind w:left="120"/>
              <w:rPr>
                <w:rFonts w:hint="eastAsia"/>
              </w:rPr>
            </w:pPr>
          </w:p>
          <w:p>
            <w:pPr>
              <w:ind w:left="225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 年     月 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75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医疗卫生专家鉴定结论建议：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/>
                <w:sz w:val="36"/>
                <w:szCs w:val="36"/>
                <w:u w:val="single"/>
              </w:rPr>
              <w:t xml:space="preserve">               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项需要护理，生活自理障碍等级</w:t>
            </w:r>
          </w:p>
          <w:p>
            <w:pPr>
              <w:rPr>
                <w:rFonts w:hint="eastAsia"/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 xml:space="preserve">为    </w:t>
            </w:r>
            <w:r>
              <w:rPr>
                <w:rFonts w:hint="eastAsia"/>
                <w:sz w:val="28"/>
                <w:szCs w:val="28"/>
              </w:rPr>
              <w:t xml:space="preserve">□符合      □不符合   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/>
                <w:sz w:val="32"/>
                <w:szCs w:val="32"/>
              </w:rPr>
              <w:t xml:space="preserve">护理依赖 。 </w:t>
            </w:r>
          </w:p>
          <w:p>
            <w:pPr>
              <w:ind w:left="5580"/>
              <w:rPr>
                <w:rFonts w:hint="eastAsia"/>
                <w:szCs w:val="28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 xml:space="preserve">医疗卫生专家（签章）：                                  </w:t>
            </w:r>
            <w:r>
              <w:rPr>
                <w:rFonts w:hint="eastAsia"/>
                <w:szCs w:val="21"/>
              </w:rPr>
              <w:t xml:space="preserve">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83" w:hRule="atLeast"/>
        </w:trPr>
        <w:tc>
          <w:tcPr>
            <w:tcW w:w="720" w:type="dxa"/>
            <w:noWrap w:val="0"/>
            <w:vAlign w:val="top"/>
          </w:tcPr>
          <w:p>
            <w:pPr>
              <w:ind w:left="895" w:leftChars="342" w:hanging="177" w:hangingChars="49"/>
              <w:rPr>
                <w:b/>
                <w:sz w:val="36"/>
                <w:szCs w:val="36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鉴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定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结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</w:t>
            </w:r>
          </w:p>
        </w:tc>
        <w:tc>
          <w:tcPr>
            <w:tcW w:w="918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对照《职工工伤与职业病致残等级》（GB/T16180-2014）</w:t>
            </w:r>
          </w:p>
          <w:p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标准,生活自理障碍等级为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hint="eastAsia"/>
                <w:b/>
                <w:sz w:val="36"/>
                <w:szCs w:val="36"/>
              </w:rPr>
              <w:t xml:space="preserve">护理依赖 。 </w:t>
            </w:r>
          </w:p>
          <w:p>
            <w:pPr>
              <w:ind w:left="5181"/>
              <w:rPr>
                <w:rFonts w:hint="eastAsia"/>
                <w:b/>
                <w:szCs w:val="21"/>
              </w:rPr>
            </w:pPr>
          </w:p>
          <w:p>
            <w:pPr>
              <w:ind w:left="5181" w:firstLine="527" w:firstLineChars="2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（盖章）</w:t>
            </w:r>
          </w:p>
          <w:p>
            <w:pPr>
              <w:ind w:left="4763" w:firstLine="527" w:firstLineChars="2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5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1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ind w:left="285" w:leftChars="50" w:hanging="180" w:hanging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>
      <w:pPr>
        <w:ind w:left="286" w:leftChars="136" w:firstLine="90" w:firstLineChars="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1、职工发生工伤，存在生活自理障碍的可以申请劳动能力鉴定；</w:t>
      </w:r>
    </w:p>
    <w:p>
      <w:pPr>
        <w:tabs>
          <w:tab w:val="left" w:pos="180"/>
        </w:tabs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2、受理部门：市区在常州市政务服务中心1-2 C区</w:t>
      </w:r>
      <w:r>
        <w:rPr>
          <w:rFonts w:hint="eastAsia"/>
          <w:sz w:val="18"/>
          <w:szCs w:val="18"/>
          <w:lang w:val="en-US" w:eastAsia="zh-CN"/>
        </w:rPr>
        <w:t>工伤业务</w:t>
      </w:r>
      <w:r>
        <w:rPr>
          <w:rFonts w:hint="eastAsia"/>
          <w:sz w:val="18"/>
          <w:szCs w:val="18"/>
        </w:rPr>
        <w:t>窗口（地址：锦绣路2号），电话：86813218；金坛市、溧阳市、武进区的在所在辖市或辖区人社局工伤保险科；</w:t>
      </w:r>
    </w:p>
    <w:p>
      <w:pPr>
        <w:tabs>
          <w:tab w:val="left" w:pos="180"/>
        </w:tabs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3、申报时间：市区案件实时受理，各辖市（区）按月受理；</w:t>
      </w:r>
    </w:p>
    <w:p>
      <w:pPr>
        <w:ind w:left="376" w:leftChars="179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4、申报材料：</w:t>
      </w:r>
      <w:r>
        <w:rPr>
          <w:rFonts w:hint="eastAsia" w:ascii="宋体" w:hAnsi="宋体" w:cs="宋体"/>
          <w:b/>
          <w:color w:val="333333"/>
          <w:kern w:val="0"/>
          <w:sz w:val="18"/>
          <w:szCs w:val="18"/>
        </w:rPr>
        <w:t>《</w:t>
      </w:r>
      <w:r>
        <w:rPr>
          <w:rFonts w:hint="eastAsia" w:ascii="´Times New Roman´" w:hAnsi="´Times New Roman´" w:cs="宋体"/>
          <w:b/>
          <w:color w:val="333333"/>
          <w:kern w:val="0"/>
          <w:sz w:val="18"/>
          <w:szCs w:val="18"/>
        </w:rPr>
        <w:t>认定工伤决定书》</w:t>
      </w:r>
      <w:r>
        <w:rPr>
          <w:rFonts w:hint="eastAsia"/>
          <w:sz w:val="18"/>
          <w:szCs w:val="18"/>
        </w:rPr>
        <w:t>复印件1份、工伤治疗的全部病历资料复印件1份（如涉及手部残疾、疤痕脱发等另需提交包括伤残部位的5寸半身彩照1张），如已有伤残等级鉴定结论，还需提供伤残等级鉴定结论通知书复印件;</w:t>
      </w:r>
    </w:p>
    <w:p>
      <w:pPr>
        <w:ind w:left="376" w:leftChars="17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5、提供的复印件材料需用A4纸复印，由提供人在复印材料上签字或盖章，并注明提供日期；</w:t>
      </w:r>
    </w:p>
    <w:p>
      <w:pPr>
        <w:ind w:left="376" w:leftChars="179"/>
        <w:rPr>
          <w:rFonts w:hint="eastAsia"/>
        </w:rPr>
      </w:pPr>
      <w:r>
        <w:rPr>
          <w:rFonts w:hint="eastAsia"/>
          <w:sz w:val="18"/>
          <w:szCs w:val="18"/>
        </w:rPr>
        <w:t>6、本表格需用签字笔或钢笔填写。</w:t>
      </w:r>
    </w:p>
    <w:sectPr>
      <w:headerReference r:id="rId3" w:type="default"/>
      <w:pgSz w:w="11906" w:h="16838"/>
      <w:pgMar w:top="567" w:right="1134" w:bottom="87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´Times New Roman´">
    <w:altName w:val="Arial Unicode MS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mZiNzk4ZmNjNmFkMGIxZGMxOWViN2YyNWI4YTMifQ=="/>
  </w:docVars>
  <w:rsids>
    <w:rsidRoot w:val="00651F9E"/>
    <w:rsid w:val="0001366D"/>
    <w:rsid w:val="00030ED1"/>
    <w:rsid w:val="00067AD9"/>
    <w:rsid w:val="0007374D"/>
    <w:rsid w:val="000C0408"/>
    <w:rsid w:val="000F0715"/>
    <w:rsid w:val="000F4CC9"/>
    <w:rsid w:val="0011474C"/>
    <w:rsid w:val="00174DCE"/>
    <w:rsid w:val="00190463"/>
    <w:rsid w:val="00190B6E"/>
    <w:rsid w:val="00192A5F"/>
    <w:rsid w:val="00194390"/>
    <w:rsid w:val="001B1DBD"/>
    <w:rsid w:val="001B682F"/>
    <w:rsid w:val="001F1B13"/>
    <w:rsid w:val="0022046E"/>
    <w:rsid w:val="00237675"/>
    <w:rsid w:val="00260E04"/>
    <w:rsid w:val="002879BB"/>
    <w:rsid w:val="002C47A9"/>
    <w:rsid w:val="002E4B93"/>
    <w:rsid w:val="00301D56"/>
    <w:rsid w:val="00303E6F"/>
    <w:rsid w:val="00320464"/>
    <w:rsid w:val="0038177D"/>
    <w:rsid w:val="00392B02"/>
    <w:rsid w:val="003B704F"/>
    <w:rsid w:val="003D5A68"/>
    <w:rsid w:val="00450EA1"/>
    <w:rsid w:val="00456A97"/>
    <w:rsid w:val="00460094"/>
    <w:rsid w:val="00460ED7"/>
    <w:rsid w:val="004C575A"/>
    <w:rsid w:val="004D7EC2"/>
    <w:rsid w:val="005029B5"/>
    <w:rsid w:val="00515CF5"/>
    <w:rsid w:val="005A202A"/>
    <w:rsid w:val="005B6843"/>
    <w:rsid w:val="00651F9E"/>
    <w:rsid w:val="006726E7"/>
    <w:rsid w:val="00682232"/>
    <w:rsid w:val="006826C1"/>
    <w:rsid w:val="0069093C"/>
    <w:rsid w:val="006B01D5"/>
    <w:rsid w:val="006B0263"/>
    <w:rsid w:val="006F2B53"/>
    <w:rsid w:val="00720004"/>
    <w:rsid w:val="00727CF8"/>
    <w:rsid w:val="00776CB4"/>
    <w:rsid w:val="007B4273"/>
    <w:rsid w:val="007F0313"/>
    <w:rsid w:val="00896339"/>
    <w:rsid w:val="008A2CFE"/>
    <w:rsid w:val="008B0997"/>
    <w:rsid w:val="00937999"/>
    <w:rsid w:val="00950071"/>
    <w:rsid w:val="00965F2F"/>
    <w:rsid w:val="0098202D"/>
    <w:rsid w:val="009D7BD3"/>
    <w:rsid w:val="009F3A32"/>
    <w:rsid w:val="00A67A88"/>
    <w:rsid w:val="00A72D38"/>
    <w:rsid w:val="00B155F6"/>
    <w:rsid w:val="00B20D40"/>
    <w:rsid w:val="00B20E62"/>
    <w:rsid w:val="00B250AE"/>
    <w:rsid w:val="00B464C2"/>
    <w:rsid w:val="00B8104B"/>
    <w:rsid w:val="00BA5B10"/>
    <w:rsid w:val="00BE7BB8"/>
    <w:rsid w:val="00C64A17"/>
    <w:rsid w:val="00C72ECD"/>
    <w:rsid w:val="00CA16AE"/>
    <w:rsid w:val="00CB2C11"/>
    <w:rsid w:val="00CD2978"/>
    <w:rsid w:val="00CF001B"/>
    <w:rsid w:val="00DF0978"/>
    <w:rsid w:val="00E02ACE"/>
    <w:rsid w:val="00E0775B"/>
    <w:rsid w:val="00E8042E"/>
    <w:rsid w:val="00E82111"/>
    <w:rsid w:val="00E838CD"/>
    <w:rsid w:val="00EE52DE"/>
    <w:rsid w:val="00EF6EB2"/>
    <w:rsid w:val="00F25C96"/>
    <w:rsid w:val="00F31DA8"/>
    <w:rsid w:val="00F4160E"/>
    <w:rsid w:val="00F454C4"/>
    <w:rsid w:val="00F467BB"/>
    <w:rsid w:val="00F72A7C"/>
    <w:rsid w:val="00F93093"/>
    <w:rsid w:val="00FB5E13"/>
    <w:rsid w:val="00FB6684"/>
    <w:rsid w:val="00FF6962"/>
    <w:rsid w:val="011A5E62"/>
    <w:rsid w:val="039F1A7F"/>
    <w:rsid w:val="5D7C5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1"/>
    <w:uiPriority w:val="0"/>
    <w:rPr>
      <w:kern w:val="2"/>
      <w:sz w:val="18"/>
      <w:szCs w:val="18"/>
    </w:rPr>
  </w:style>
  <w:style w:type="character" w:customStyle="1" w:styleId="8">
    <w:name w:val=" Char Char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czld</Company>
  <Pages>2</Pages>
  <Words>661</Words>
  <Characters>684</Characters>
  <Lines>57</Lines>
  <Paragraphs>16</Paragraphs>
  <TotalTime>1</TotalTime>
  <ScaleCrop>false</ScaleCrop>
  <LinksUpToDate>false</LinksUpToDate>
  <CharactersWithSpaces>1023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2008-06-25T07:09:00Z</dcterms:created>
  <dc:creator>lu</dc:creator>
  <cp:lastModifiedBy>echo</cp:lastModifiedBy>
  <cp:lastPrinted>2010-08-05T02:35:00Z</cp:lastPrinted>
  <dcterms:modified xsi:type="dcterms:W3CDTF">2022-09-23T06:33:51Z</dcterms:modified>
  <dc:title>   常州市职工因工致残程度等级鉴定申请表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CC3DF0D00B5043BF99E6E16EA0F268FF</vt:lpwstr>
  </property>
</Properties>
</file>